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5570" w14:textId="77777777" w:rsidR="00DE2039" w:rsidRDefault="00DE2039" w:rsidP="00FD26EA">
      <w:pPr>
        <w:tabs>
          <w:tab w:val="left" w:pos="180"/>
          <w:tab w:val="left" w:pos="540"/>
          <w:tab w:val="left" w:pos="720"/>
        </w:tabs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4D85571" w14:textId="77777777" w:rsidR="00FD26EA" w:rsidRPr="0026658F" w:rsidRDefault="00FD26EA" w:rsidP="00FD26EA">
      <w:pPr>
        <w:tabs>
          <w:tab w:val="left" w:pos="180"/>
          <w:tab w:val="left" w:pos="540"/>
          <w:tab w:val="left" w:pos="720"/>
        </w:tabs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6658F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AMAÇ: </w:t>
      </w:r>
    </w:p>
    <w:p w14:paraId="64D85573" w14:textId="59D2F331" w:rsidR="00DE2039" w:rsidRPr="00D77C65" w:rsidRDefault="00FD26EA" w:rsidP="00D77C65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Diyaliz Merkezimizin vizyon, misyon ve ilkeleri doğrultusunda toplumsal ihtiyaçları, fiziksel özellikleri, hasta ve çalışan memnuniyetini göz önüne alarak kurum amaç ve hedefleri belirlenmelidir.</w:t>
      </w:r>
    </w:p>
    <w:p w14:paraId="7F9B6A55" w14:textId="77777777" w:rsidR="005E2D08" w:rsidRPr="0026658F" w:rsidRDefault="005E2D08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64D85574" w14:textId="77777777" w:rsidR="00FD26EA" w:rsidRPr="00D77C65" w:rsidRDefault="00FD26EA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26658F">
        <w:rPr>
          <w:rFonts w:ascii="Verdana" w:eastAsia="Times New Roman" w:hAnsi="Verdana" w:cs="Times New Roman"/>
          <w:b/>
          <w:sz w:val="20"/>
          <w:szCs w:val="20"/>
          <w:lang w:eastAsia="ar-SA"/>
        </w:rPr>
        <w:t>KAPSAM</w:t>
      </w: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: </w:t>
      </w:r>
    </w:p>
    <w:p w14:paraId="64D85576" w14:textId="2069082D" w:rsidR="00FD26EA" w:rsidRPr="00D77C65" w:rsidRDefault="00FD26EA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Diyaliz Merkezimizin tümünü kapsar.</w:t>
      </w:r>
    </w:p>
    <w:p w14:paraId="4595082E" w14:textId="77777777" w:rsidR="005E2D08" w:rsidRPr="0026658F" w:rsidRDefault="005E2D08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64D85577" w14:textId="77777777" w:rsidR="00FD26EA" w:rsidRPr="0026658F" w:rsidRDefault="00FD26EA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6658F">
        <w:rPr>
          <w:rFonts w:ascii="Verdana" w:eastAsia="Times New Roman" w:hAnsi="Verdana" w:cs="Times New Roman"/>
          <w:b/>
          <w:sz w:val="20"/>
          <w:szCs w:val="20"/>
          <w:lang w:eastAsia="ar-SA"/>
        </w:rPr>
        <w:t>SORUMLULAR:</w:t>
      </w:r>
      <w:r w:rsidRPr="0026658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14:paraId="64D85578" w14:textId="4A5DBB19" w:rsidR="00FD26EA" w:rsidRPr="00D77C65" w:rsidRDefault="00FD26EA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Diyaliz Merkezimizin tüm çalışanları sorumludur. Denetiminden Diyaliz Mesul Müdürü sorumludur. </w:t>
      </w:r>
    </w:p>
    <w:p w14:paraId="75219DDE" w14:textId="77777777" w:rsidR="005E2D08" w:rsidRPr="0026658F" w:rsidRDefault="005E2D08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64D85579" w14:textId="4E72322C" w:rsidR="00FD26EA" w:rsidRDefault="00843366" w:rsidP="00FD26EA">
      <w:pPr>
        <w:tabs>
          <w:tab w:val="left" w:pos="180"/>
          <w:tab w:val="left" w:pos="360"/>
          <w:tab w:val="left" w:pos="540"/>
          <w:tab w:val="left" w:pos="720"/>
        </w:tabs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1.</w:t>
      </w:r>
      <w:r w:rsidR="00FD26EA" w:rsidRPr="0026658F">
        <w:rPr>
          <w:rFonts w:ascii="Verdana" w:eastAsia="Times New Roman" w:hAnsi="Verdana" w:cs="Times New Roman"/>
          <w:b/>
          <w:sz w:val="20"/>
          <w:szCs w:val="20"/>
          <w:lang w:eastAsia="ar-SA"/>
        </w:rPr>
        <w:t>KURUMSAL AMAÇ VE HEDEFLER</w:t>
      </w:r>
    </w:p>
    <w:p w14:paraId="0DFB9755" w14:textId="77777777" w:rsidR="00BC1A9B" w:rsidRPr="0026658F" w:rsidRDefault="00BC1A9B" w:rsidP="00BC1A9B">
      <w:pPr>
        <w:tabs>
          <w:tab w:val="left" w:pos="180"/>
          <w:tab w:val="left" w:pos="360"/>
          <w:tab w:val="left" w:pos="540"/>
          <w:tab w:val="left" w:pos="720"/>
        </w:tabs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4D8557A" w14:textId="78370173" w:rsidR="00FD26EA" w:rsidRPr="00D77C65" w:rsidRDefault="00FD26EA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Diyaliz Merkezimizde verilen sağlık hizmetinde kaliteyi arttırmak</w:t>
      </w:r>
    </w:p>
    <w:p w14:paraId="7DD69098" w14:textId="6E9A772E" w:rsidR="00B7571F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Nitelikli diyaliz hizmeti vermek,</w:t>
      </w:r>
    </w:p>
    <w:p w14:paraId="36DB15E0" w14:textId="336139AF" w:rsidR="00BC1A9B" w:rsidRDefault="00BC1A9B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Diyaliz merkezinin faaliyetlerinin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tamamını kapsayacak şekilde organizasyon yapısını oluşturmak.</w:t>
      </w:r>
    </w:p>
    <w:p w14:paraId="2B711942" w14:textId="33EEBDA0" w:rsidR="00BC1A9B" w:rsidRDefault="00BC1A9B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Organizasyon   yapısı kapsamında tüm birimlerin ve çalışanların görev, yetki ve sorumluluklarını tanımlamak.</w:t>
      </w:r>
    </w:p>
    <w:p w14:paraId="68ED6ECD" w14:textId="5EE8FC33" w:rsidR="00BC1A9B" w:rsidRPr="00D77C65" w:rsidRDefault="00BC1A9B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proofErr w:type="gramStart"/>
      <w:r>
        <w:rPr>
          <w:rFonts w:ascii="Roboto" w:hAnsi="Roboto"/>
          <w:color w:val="444444"/>
          <w:sz w:val="21"/>
          <w:szCs w:val="21"/>
          <w:shd w:val="clear" w:color="auto" w:fill="FFFFFF"/>
        </w:rPr>
        <w:t>Hastane  web</w:t>
      </w:r>
      <w:proofErr w:type="gramEnd"/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sayfasını Kalite standartlarına uygun hale getirip güncelliğini sağlamak.</w:t>
      </w:r>
    </w:p>
    <w:p w14:paraId="713FA2DE" w14:textId="437FD2A9" w:rsidR="00B7571F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Hasta eğitimine zaman ayırarak, hastayı bilgilendirmek ve böylelikle yaşam kalitesini artırmak,</w:t>
      </w:r>
    </w:p>
    <w:p w14:paraId="19C1871F" w14:textId="5CB45A10" w:rsid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Engelli bireylerin sağlık hizmetlerine erişimini kolaylaştırmak</w:t>
      </w:r>
    </w:p>
    <w:p w14:paraId="0DEFF1F4" w14:textId="48F03CCC" w:rsidR="00D77C65" w:rsidRP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Hizmet alanlarının engelli ve erişim zorluğu yaşayanlara göre yeniden düzenlenmesini sağlamak</w:t>
      </w:r>
    </w:p>
    <w:p w14:paraId="292C76FD" w14:textId="77777777" w:rsidR="00B7571F" w:rsidRPr="00D77C65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Hasta ve yakınlarının moral ve motivasyonunu yüksek tutmak,</w:t>
      </w:r>
    </w:p>
    <w:p w14:paraId="31DA4A85" w14:textId="5C69A7BB" w:rsidR="00B7571F" w:rsidRPr="00D77C65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Merkezimizde verilen hizmetin hasta ve çalışan memnuniyetini sağlayacak şekilde verilmesini sağlamak,</w:t>
      </w:r>
    </w:p>
    <w:p w14:paraId="5C54AAB1" w14:textId="2A197326" w:rsidR="00D77C65" w:rsidRP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Merkezimizde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>bina</w:t>
      </w: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turlarını etkin ve verimli bir şekilde gerçekleştirmek.</w:t>
      </w:r>
    </w:p>
    <w:p w14:paraId="2D634EF9" w14:textId="2E5C4218" w:rsidR="00D77C65" w:rsidRP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Tıbbi cihazların kalibrasyonlarını güvenilir ve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>etkin şekilde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sağlamak</w:t>
      </w:r>
    </w:p>
    <w:p w14:paraId="2323484E" w14:textId="60AB639D" w:rsidR="00D77C65" w:rsidRP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jc w:val="both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Sağlık verilerinin gizliliğini ve güvenliğini sağlayacak mekanizmaları </w:t>
      </w: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güçlendirmek (</w:t>
      </w: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şifreleme </w:t>
      </w: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sistemi, kullanıcı</w:t>
      </w: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kontrolü, eğitimler, logların takibi, gizlilik </w:t>
      </w: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sözleşmesi)</w:t>
      </w:r>
    </w:p>
    <w:p w14:paraId="4810C04F" w14:textId="3523ED80" w:rsidR="00B7571F" w:rsidRPr="00D77C65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Hizmet birimimizin maksimum düzeyde kaliteli hizmet vermek amacıyla çalışır duruma getirmek</w:t>
      </w:r>
    </w:p>
    <w:p w14:paraId="3E5B0577" w14:textId="328A8055" w:rsidR="00B7571F" w:rsidRPr="00D77C65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Merkezimizde alt yapı ve donanım eksikliklerini gidermek ve sürekliliğini sağlamak</w:t>
      </w:r>
    </w:p>
    <w:p w14:paraId="066A1A8B" w14:textId="6E7F22A9" w:rsidR="00B7571F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lastRenderedPageBreak/>
        <w:t>Çalışanlarımıza mesleki ve kişisel gelişim eğitimleri vermek</w:t>
      </w:r>
    </w:p>
    <w:p w14:paraId="1E61952C" w14:textId="431BDBD9" w:rsid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Çalışanların mutlu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ve güvenli bir iş ortamında çalışmalarını sağlayarak 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>iş birliği</w:t>
      </w: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ve dayanışmayı esas alan ekip ruhu bilincinin geliştirilmesini sağlamak.</w:t>
      </w:r>
    </w:p>
    <w:p w14:paraId="63223580" w14:textId="1ECDE009" w:rsid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>Çalışanların moral ve motivasyonlarını yükseltecek sosyal aktivitelerin planlanıp uygulanmasını sağlamak.</w:t>
      </w:r>
    </w:p>
    <w:p w14:paraId="5B1888B1" w14:textId="34234E98" w:rsidR="00D77C65" w:rsidRPr="00D77C65" w:rsidRDefault="00D77C65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Çalışmayı takdir edip ödüllendiren bir yönetim anlayışının </w:t>
      </w:r>
      <w:proofErr w:type="gramStart"/>
      <w:r>
        <w:rPr>
          <w:rFonts w:ascii="Roboto" w:hAnsi="Roboto"/>
          <w:color w:val="444444"/>
          <w:sz w:val="21"/>
          <w:szCs w:val="21"/>
          <w:shd w:val="clear" w:color="auto" w:fill="FFFFFF"/>
        </w:rPr>
        <w:t>hakim</w:t>
      </w:r>
      <w:proofErr w:type="gramEnd"/>
      <w:r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kılınmasını sağlamak.</w:t>
      </w:r>
    </w:p>
    <w:p w14:paraId="399FEBC2" w14:textId="4CDC759D" w:rsidR="00B7571F" w:rsidRPr="00D77C65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Merkezimizde Gelir-Gider dengesini iyileştirmek ve diyaliz merkezi işletmeciliğinde </w:t>
      </w:r>
      <w:proofErr w:type="gramStart"/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verimliliği</w:t>
      </w:r>
      <w:proofErr w:type="gramEnd"/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artırmak</w:t>
      </w:r>
    </w:p>
    <w:p w14:paraId="4098E552" w14:textId="56924B82" w:rsidR="00B7571F" w:rsidRPr="00D77C65" w:rsidRDefault="00B7571F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Hastaların sağlık hizmetlerinden yararlanması esnasında eşit haklarla yararlanması için mücadele vermek ve hakkaniyeti sağlamak</w:t>
      </w:r>
    </w:p>
    <w:p w14:paraId="71933CC1" w14:textId="77777777" w:rsidR="005E2D08" w:rsidRPr="00D77C65" w:rsidRDefault="005E2D08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Merkezimizin çalışma düzenini, tüm alt yapı, cihaz, donanım bakımında</w:t>
      </w:r>
    </w:p>
    <w:p w14:paraId="388EAA75" w14:textId="77777777" w:rsidR="005E2D08" w:rsidRPr="00D77C65" w:rsidRDefault="005E2D08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Kalite ve verimlilik bakımından üst düzeyde bulundurmak,</w:t>
      </w:r>
    </w:p>
    <w:p w14:paraId="4567932B" w14:textId="07034917" w:rsidR="00B7571F" w:rsidRPr="00D77C65" w:rsidRDefault="005E2D08" w:rsidP="00BC1A9B">
      <w:pPr>
        <w:pStyle w:val="ListeParagraf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rPr>
          <w:rFonts w:ascii="Roboto" w:hAnsi="Roboto"/>
          <w:color w:val="444444"/>
          <w:sz w:val="21"/>
          <w:szCs w:val="21"/>
          <w:shd w:val="clear" w:color="auto" w:fill="FFFFFF"/>
        </w:rPr>
      </w:pPr>
      <w:r w:rsidRPr="00D77C65">
        <w:rPr>
          <w:rFonts w:ascii="Roboto" w:hAnsi="Roboto"/>
          <w:color w:val="444444"/>
          <w:sz w:val="21"/>
          <w:szCs w:val="21"/>
          <w:shd w:val="clear" w:color="auto" w:fill="FFFFFF"/>
        </w:rPr>
        <w:t>Kurumsal hedef olarak, Gösterge Yönetiminde bulunan tüm hedefleri yakalamak</w:t>
      </w:r>
    </w:p>
    <w:p w14:paraId="64D85582" w14:textId="0162E7A8" w:rsidR="00FD26EA" w:rsidRPr="0026658F" w:rsidRDefault="00FD26EA" w:rsidP="00BC1A9B">
      <w:pPr>
        <w:tabs>
          <w:tab w:val="left" w:pos="180"/>
          <w:tab w:val="left" w:pos="360"/>
          <w:tab w:val="left" w:pos="540"/>
          <w:tab w:val="left" w:pos="720"/>
        </w:tabs>
        <w:suppressAutoHyphens/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D85583" w14:textId="0B43AB8F" w:rsidR="00ED028A" w:rsidRDefault="00ED028A" w:rsidP="00BC1A9B">
      <w:pPr>
        <w:spacing w:before="120" w:after="0" w:line="36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3E19412D" w14:textId="69E625F9" w:rsidR="005E2D08" w:rsidRDefault="005E2D08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3D4BBE5D" w14:textId="1DD2C7C2" w:rsidR="005E2D08" w:rsidRDefault="005E2D08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3A462C60" w14:textId="312142FB" w:rsidR="005E2D08" w:rsidRDefault="005E2D08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6413646F" w14:textId="5700DA94" w:rsidR="005E2D08" w:rsidRDefault="005E2D08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56CE3AF4" w14:textId="77777777" w:rsidR="005E2D08" w:rsidRPr="00FD26EA" w:rsidRDefault="005E2D08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tbl>
      <w:tblPr>
        <w:tblpPr w:leftFromText="141" w:rightFromText="141" w:vertAnchor="text" w:tblpX="56" w:tblpY="21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</w:tblGrid>
      <w:tr w:rsidR="00ED028A" w14:paraId="64D8558B" w14:textId="77777777" w:rsidTr="005E2D08">
        <w:trPr>
          <w:trHeight w:val="1266"/>
        </w:trPr>
        <w:tc>
          <w:tcPr>
            <w:tcW w:w="3047" w:type="dxa"/>
          </w:tcPr>
          <w:p w14:paraId="64D85584" w14:textId="77777777" w:rsidR="00ED028A" w:rsidRDefault="00ED028A" w:rsidP="00F560B6">
            <w:pPr>
              <w:suppressAutoHyphens/>
              <w:spacing w:after="120"/>
              <w:jc w:val="center"/>
              <w:rPr>
                <w:rFonts w:eastAsia="Times New Roman" w:cs="Arial"/>
                <w:b/>
                <w:sz w:val="16"/>
                <w:szCs w:val="16"/>
                <w:lang w:eastAsia="ar-SA"/>
              </w:rPr>
            </w:pPr>
            <w:r w:rsidRPr="004B6774">
              <w:rPr>
                <w:rFonts w:eastAsia="Times New Roman" w:cs="Arial"/>
                <w:b/>
                <w:sz w:val="16"/>
                <w:szCs w:val="16"/>
                <w:lang w:eastAsia="ar-SA"/>
              </w:rPr>
              <w:t>HAZIRLAYAN</w:t>
            </w:r>
          </w:p>
          <w:p w14:paraId="64D85585" w14:textId="77777777" w:rsidR="00ED028A" w:rsidRDefault="00ED028A" w:rsidP="00F560B6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092">
              <w:rPr>
                <w:rFonts w:eastAsia="Times New Roman" w:cs="Arial"/>
                <w:b/>
                <w:sz w:val="16"/>
                <w:szCs w:val="16"/>
                <w:lang w:eastAsia="ar-SA"/>
              </w:rPr>
              <w:t>DOKÜMAN SORUMLUSU</w:t>
            </w:r>
          </w:p>
        </w:tc>
        <w:tc>
          <w:tcPr>
            <w:tcW w:w="3119" w:type="dxa"/>
            <w:shd w:val="clear" w:color="auto" w:fill="auto"/>
          </w:tcPr>
          <w:p w14:paraId="64D85586" w14:textId="77777777" w:rsidR="00ED028A" w:rsidRDefault="00ED028A" w:rsidP="00F560B6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ar-SA"/>
              </w:rPr>
            </w:pPr>
            <w:r w:rsidRPr="00BD3092">
              <w:rPr>
                <w:rFonts w:eastAsia="Times New Roman" w:cs="Arial"/>
                <w:b/>
                <w:sz w:val="16"/>
                <w:szCs w:val="16"/>
                <w:lang w:eastAsia="ar-SA"/>
              </w:rPr>
              <w:t>KONTROL EDEN</w:t>
            </w:r>
          </w:p>
          <w:p w14:paraId="64D85587" w14:textId="77777777" w:rsidR="00ED028A" w:rsidRDefault="00ED028A" w:rsidP="00F56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6774">
              <w:rPr>
                <w:rFonts w:eastAsia="Times New Roman" w:cs="Arial"/>
                <w:b/>
                <w:sz w:val="16"/>
                <w:szCs w:val="16"/>
                <w:lang w:eastAsia="ar-SA"/>
              </w:rPr>
              <w:t>KALİTE YÖNETİM DİREKTÖRÜ</w:t>
            </w:r>
          </w:p>
        </w:tc>
        <w:tc>
          <w:tcPr>
            <w:tcW w:w="3118" w:type="dxa"/>
            <w:shd w:val="clear" w:color="auto" w:fill="auto"/>
          </w:tcPr>
          <w:p w14:paraId="64D85588" w14:textId="77777777" w:rsidR="00ED028A" w:rsidRDefault="00ED028A" w:rsidP="00F560B6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ar-SA"/>
              </w:rPr>
            </w:pPr>
            <w:r w:rsidRPr="00BD3092">
              <w:rPr>
                <w:rFonts w:eastAsia="Times New Roman" w:cs="Arial"/>
                <w:b/>
                <w:sz w:val="16"/>
                <w:szCs w:val="16"/>
                <w:lang w:eastAsia="ar-SA"/>
              </w:rPr>
              <w:t>ONAYLAYAN</w:t>
            </w:r>
          </w:p>
          <w:p w14:paraId="64D85589" w14:textId="77777777" w:rsidR="00ED028A" w:rsidRPr="004B6774" w:rsidRDefault="00ED028A" w:rsidP="00F560B6">
            <w:pPr>
              <w:suppressAutoHyphens/>
              <w:spacing w:after="0"/>
              <w:ind w:right="-141"/>
              <w:jc w:val="center"/>
              <w:rPr>
                <w:rFonts w:eastAsia="Times New Roman" w:cs="Arial"/>
                <w:b/>
                <w:sz w:val="16"/>
                <w:szCs w:val="16"/>
                <w:lang w:eastAsia="ar-SA"/>
              </w:rPr>
            </w:pPr>
            <w:r w:rsidRPr="00BD3092">
              <w:rPr>
                <w:rFonts w:eastAsia="Times New Roman" w:cs="Arial"/>
                <w:b/>
                <w:sz w:val="16"/>
                <w:szCs w:val="16"/>
                <w:lang w:eastAsia="ar-SA"/>
              </w:rPr>
              <w:t>MESÜL MÜDÜRÜ</w:t>
            </w:r>
          </w:p>
          <w:p w14:paraId="64D8558A" w14:textId="77777777" w:rsidR="00ED028A" w:rsidRDefault="00ED028A" w:rsidP="00F560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4D8558C" w14:textId="77777777" w:rsidR="00FD26EA" w:rsidRDefault="00FD26EA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64D8558D" w14:textId="77777777" w:rsidR="00BD7413" w:rsidRDefault="00BD7413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64D8558E" w14:textId="77777777" w:rsidR="00BD7413" w:rsidRDefault="00BD7413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64D8558F" w14:textId="77777777" w:rsidR="00BD7413" w:rsidRDefault="00BD7413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64D85590" w14:textId="77777777" w:rsidR="00BD7413" w:rsidRPr="00FD26EA" w:rsidRDefault="00BD7413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64D85591" w14:textId="77777777" w:rsidR="00FD26EA" w:rsidRPr="00FD26EA" w:rsidRDefault="00FD26EA" w:rsidP="00FD26EA">
      <w:pPr>
        <w:spacing w:before="120" w:after="0" w:line="240" w:lineRule="auto"/>
        <w:rPr>
          <w:rFonts w:ascii="Verdana" w:eastAsia="Times New Roman" w:hAnsi="Verdana" w:cs="Tahoma"/>
          <w:b/>
          <w:i/>
          <w:sz w:val="20"/>
          <w:szCs w:val="20"/>
          <w:lang w:eastAsia="ar-SA"/>
        </w:rPr>
      </w:pPr>
    </w:p>
    <w:p w14:paraId="64D85592" w14:textId="77777777" w:rsidR="00CE7EC5" w:rsidRDefault="00CE7EC5" w:rsidP="009261BD">
      <w:pPr>
        <w:spacing w:line="360" w:lineRule="auto"/>
      </w:pPr>
    </w:p>
    <w:p w14:paraId="64D85593" w14:textId="77777777" w:rsidR="00CE7EC5" w:rsidRPr="00CE7EC5" w:rsidRDefault="00CE7EC5" w:rsidP="00CE7EC5"/>
    <w:p w14:paraId="64D85594" w14:textId="77777777" w:rsidR="00CE7EC5" w:rsidRDefault="00CE7EC5" w:rsidP="00CE7EC5"/>
    <w:p w14:paraId="64D85595" w14:textId="77777777" w:rsidR="00AE5F44" w:rsidRPr="00CE7EC5" w:rsidRDefault="00CE7EC5" w:rsidP="00CE7EC5">
      <w:pPr>
        <w:tabs>
          <w:tab w:val="left" w:pos="8205"/>
        </w:tabs>
      </w:pPr>
      <w:r>
        <w:lastRenderedPageBreak/>
        <w:tab/>
      </w:r>
    </w:p>
    <w:sectPr w:rsidR="00AE5F44" w:rsidRPr="00CE7EC5" w:rsidSect="005E2D08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5598" w14:textId="77777777" w:rsidR="001E4167" w:rsidRDefault="001E4167" w:rsidP="00CE7EC5">
      <w:pPr>
        <w:spacing w:after="0" w:line="240" w:lineRule="auto"/>
      </w:pPr>
      <w:r>
        <w:separator/>
      </w:r>
    </w:p>
  </w:endnote>
  <w:endnote w:type="continuationSeparator" w:id="0">
    <w:p w14:paraId="64D85599" w14:textId="77777777" w:rsidR="001E4167" w:rsidRDefault="001E4167" w:rsidP="00CE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7111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D855AB" w14:textId="77777777" w:rsidR="007D1F4B" w:rsidRDefault="007D1F4B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855AC" w14:textId="77777777" w:rsidR="003C3663" w:rsidRDefault="003C36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5596" w14:textId="77777777" w:rsidR="001E4167" w:rsidRDefault="001E4167" w:rsidP="00CE7EC5">
      <w:pPr>
        <w:spacing w:after="0" w:line="240" w:lineRule="auto"/>
      </w:pPr>
      <w:r>
        <w:separator/>
      </w:r>
    </w:p>
  </w:footnote>
  <w:footnote w:type="continuationSeparator" w:id="0">
    <w:p w14:paraId="64D85597" w14:textId="77777777" w:rsidR="001E4167" w:rsidRDefault="001E4167" w:rsidP="00CE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213"/>
      <w:gridCol w:w="2308"/>
      <w:gridCol w:w="2779"/>
    </w:tblGrid>
    <w:tr w:rsidR="005E2D08" w14:paraId="168063B5" w14:textId="77777777" w:rsidTr="005E2D08">
      <w:trPr>
        <w:trHeight w:val="1081"/>
      </w:trPr>
      <w:tc>
        <w:tcPr>
          <w:tcW w:w="2268" w:type="dxa"/>
          <w:vAlign w:val="center"/>
        </w:tcPr>
        <w:p w14:paraId="0E68F3AD" w14:textId="77777777" w:rsidR="005E2D08" w:rsidRDefault="005E2D08" w:rsidP="005E2D08">
          <w:pPr>
            <w:pStyle w:val="stBilgi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tr-TR"/>
            </w:rPr>
            <w:drawing>
              <wp:inline distT="0" distB="0" distL="0" distR="0" wp14:anchorId="207F1DE4" wp14:editId="47AA8A85">
                <wp:extent cx="902862" cy="6858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86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1" w:type="dxa"/>
          <w:gridSpan w:val="2"/>
          <w:vAlign w:val="center"/>
        </w:tcPr>
        <w:p w14:paraId="6B58F542" w14:textId="77777777" w:rsidR="005E2D08" w:rsidRPr="00DE2039" w:rsidRDefault="005E2D08" w:rsidP="005E2D08">
          <w:pPr>
            <w:pStyle w:val="stBilgi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E2039">
            <w:rPr>
              <w:rFonts w:ascii="Arial" w:hAnsi="Arial" w:cs="Arial"/>
              <w:b/>
              <w:sz w:val="20"/>
              <w:szCs w:val="20"/>
            </w:rPr>
            <w:t>KURUMSAL AMAÇ VE HEDEFLER PROSEDÜRÜ</w:t>
          </w:r>
        </w:p>
      </w:tc>
      <w:tc>
        <w:tcPr>
          <w:tcW w:w="2779" w:type="dxa"/>
          <w:vAlign w:val="center"/>
        </w:tcPr>
        <w:p w14:paraId="4EC5D4C5" w14:textId="77777777" w:rsidR="005E2D08" w:rsidRDefault="005E2D08" w:rsidP="005E2D08">
          <w:pPr>
            <w:pStyle w:val="stBilgi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32"/>
              <w:szCs w:val="32"/>
              <w:lang w:eastAsia="tr-TR"/>
            </w:rPr>
            <w:drawing>
              <wp:inline distT="0" distB="0" distL="0" distR="0" wp14:anchorId="7490F039" wp14:editId="775CA7BA">
                <wp:extent cx="811311" cy="523875"/>
                <wp:effectExtent l="0" t="0" r="825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.BAK.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595" cy="524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D08" w14:paraId="158167FD" w14:textId="77777777" w:rsidTr="005E2D08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81"/>
      </w:trPr>
      <w:tc>
        <w:tcPr>
          <w:tcW w:w="2268" w:type="dxa"/>
        </w:tcPr>
        <w:p w14:paraId="567DDDEF" w14:textId="77777777" w:rsidR="005E2D08" w:rsidRPr="00B7571F" w:rsidRDefault="005E2D08" w:rsidP="005E2D08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B7571F">
            <w:rPr>
              <w:rFonts w:ascii="Arial" w:hAnsi="Arial" w:cs="Arial"/>
              <w:b/>
              <w:sz w:val="16"/>
              <w:szCs w:val="16"/>
            </w:rPr>
            <w:t>Doküman No: KKU. PR.01</w:t>
          </w:r>
        </w:p>
      </w:tc>
      <w:tc>
        <w:tcPr>
          <w:tcW w:w="2213" w:type="dxa"/>
        </w:tcPr>
        <w:p w14:paraId="35B80918" w14:textId="77777777" w:rsidR="005E2D08" w:rsidRPr="00CE2A00" w:rsidRDefault="005E2D08" w:rsidP="005E2D08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CE2A00">
            <w:rPr>
              <w:rFonts w:ascii="Arial" w:hAnsi="Arial" w:cs="Arial"/>
              <w:b/>
              <w:sz w:val="16"/>
              <w:szCs w:val="16"/>
            </w:rPr>
            <w:t>Yayın Tarihi:19.09.2018</w:t>
          </w:r>
        </w:p>
      </w:tc>
      <w:tc>
        <w:tcPr>
          <w:tcW w:w="2308" w:type="dxa"/>
        </w:tcPr>
        <w:p w14:paraId="7041AD71" w14:textId="77777777" w:rsidR="005E2D08" w:rsidRPr="00CE2A00" w:rsidRDefault="005E2D08" w:rsidP="005E2D08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CE2A00">
            <w:rPr>
              <w:rFonts w:ascii="Arial" w:hAnsi="Arial" w:cs="Arial"/>
              <w:b/>
              <w:sz w:val="16"/>
              <w:szCs w:val="16"/>
            </w:rPr>
            <w:t>Revizyon No:0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779" w:type="dxa"/>
        </w:tcPr>
        <w:p w14:paraId="22A7AC15" w14:textId="77777777" w:rsidR="005E2D08" w:rsidRPr="00CE2A00" w:rsidRDefault="005E2D08" w:rsidP="005E2D08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  <w:r w:rsidRPr="00CE2A00">
            <w:rPr>
              <w:rFonts w:ascii="Arial" w:hAnsi="Arial" w:cs="Arial"/>
              <w:b/>
              <w:sz w:val="16"/>
              <w:szCs w:val="16"/>
            </w:rPr>
            <w:t>Revizyon Tarihi: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E2A00">
            <w:rPr>
              <w:rFonts w:ascii="Arial" w:hAnsi="Arial" w:cs="Arial"/>
              <w:b/>
              <w:sz w:val="16"/>
              <w:szCs w:val="16"/>
            </w:rPr>
            <w:t>.0</w:t>
          </w:r>
          <w:r>
            <w:rPr>
              <w:rFonts w:ascii="Arial" w:hAnsi="Arial" w:cs="Arial"/>
              <w:b/>
              <w:sz w:val="16"/>
              <w:szCs w:val="16"/>
            </w:rPr>
            <w:t>1</w:t>
          </w:r>
          <w:r w:rsidRPr="00CE2A00">
            <w:rPr>
              <w:rFonts w:ascii="Arial" w:hAnsi="Arial" w:cs="Arial"/>
              <w:b/>
              <w:sz w:val="16"/>
              <w:szCs w:val="16"/>
            </w:rPr>
            <w:t>.20</w:t>
          </w:r>
          <w:r>
            <w:rPr>
              <w:rFonts w:ascii="Arial" w:hAnsi="Arial" w:cs="Arial"/>
              <w:b/>
              <w:sz w:val="16"/>
              <w:szCs w:val="16"/>
            </w:rPr>
            <w:t>20</w:t>
          </w:r>
        </w:p>
      </w:tc>
    </w:tr>
  </w:tbl>
  <w:p w14:paraId="64D855A9" w14:textId="77777777" w:rsidR="00CE7EC5" w:rsidRDefault="00CE7E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2778"/>
    <w:multiLevelType w:val="hybridMultilevel"/>
    <w:tmpl w:val="7458B9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C4601"/>
    <w:multiLevelType w:val="hybridMultilevel"/>
    <w:tmpl w:val="8DC4FDA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D32D2A"/>
    <w:multiLevelType w:val="hybridMultilevel"/>
    <w:tmpl w:val="A8BA7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0901">
    <w:abstractNumId w:val="0"/>
  </w:num>
  <w:num w:numId="2" w16cid:durableId="773013866">
    <w:abstractNumId w:val="2"/>
  </w:num>
  <w:num w:numId="3" w16cid:durableId="78442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B7"/>
    <w:rsid w:val="000266F4"/>
    <w:rsid w:val="001E4167"/>
    <w:rsid w:val="0026658F"/>
    <w:rsid w:val="002A1AD6"/>
    <w:rsid w:val="003271CB"/>
    <w:rsid w:val="0037789C"/>
    <w:rsid w:val="003C3663"/>
    <w:rsid w:val="00525CB7"/>
    <w:rsid w:val="00541AAA"/>
    <w:rsid w:val="005868EF"/>
    <w:rsid w:val="005A3DF1"/>
    <w:rsid w:val="005E2D08"/>
    <w:rsid w:val="0064570C"/>
    <w:rsid w:val="006469DB"/>
    <w:rsid w:val="006477A6"/>
    <w:rsid w:val="0065276B"/>
    <w:rsid w:val="006C23B4"/>
    <w:rsid w:val="007D1F4B"/>
    <w:rsid w:val="00843366"/>
    <w:rsid w:val="00850AA6"/>
    <w:rsid w:val="00857279"/>
    <w:rsid w:val="009261BD"/>
    <w:rsid w:val="00926DDD"/>
    <w:rsid w:val="009520EF"/>
    <w:rsid w:val="00AE5F44"/>
    <w:rsid w:val="00B00C32"/>
    <w:rsid w:val="00B7571F"/>
    <w:rsid w:val="00BC1A9B"/>
    <w:rsid w:val="00BD7413"/>
    <w:rsid w:val="00CB0657"/>
    <w:rsid w:val="00CE2A00"/>
    <w:rsid w:val="00CE7EC5"/>
    <w:rsid w:val="00D77C65"/>
    <w:rsid w:val="00DB5F3D"/>
    <w:rsid w:val="00DE2039"/>
    <w:rsid w:val="00EA76DD"/>
    <w:rsid w:val="00ED028A"/>
    <w:rsid w:val="00F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85570"/>
  <w15:docId w15:val="{8757EA11-4074-4380-84C8-85EE6DF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7EC5"/>
  </w:style>
  <w:style w:type="paragraph" w:styleId="AltBilgi">
    <w:name w:val="footer"/>
    <w:basedOn w:val="Normal"/>
    <w:link w:val="AltBilgiChar"/>
    <w:uiPriority w:val="99"/>
    <w:unhideWhenUsed/>
    <w:rsid w:val="00CE7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7EC5"/>
  </w:style>
  <w:style w:type="paragraph" w:styleId="BalonMetni">
    <w:name w:val="Balloon Text"/>
    <w:basedOn w:val="Normal"/>
    <w:link w:val="BalonMetniChar"/>
    <w:uiPriority w:val="99"/>
    <w:semiHidden/>
    <w:unhideWhenUsed/>
    <w:rsid w:val="00CE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EC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4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5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DC4B-F986-4A68-9195-2293010C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özlem şengür</cp:lastModifiedBy>
  <cp:revision>2</cp:revision>
  <dcterms:created xsi:type="dcterms:W3CDTF">2022-11-28T10:39:00Z</dcterms:created>
  <dcterms:modified xsi:type="dcterms:W3CDTF">2022-11-28T10:39:00Z</dcterms:modified>
</cp:coreProperties>
</file>